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28D" w:rsidRDefault="0098528D" w:rsidP="006209E4">
      <w:pPr>
        <w:spacing w:after="0"/>
        <w:jc w:val="center"/>
        <w:rPr>
          <w:rFonts w:ascii="Times New Roman" w:hAnsi="Times New Roman"/>
          <w:lang w:val="sr-Cyrl-RS"/>
        </w:rPr>
      </w:pPr>
      <w:bookmarkStart w:id="0" w:name="_GoBack"/>
      <w:bookmarkEnd w:id="0"/>
    </w:p>
    <w:p w:rsidR="0098528D" w:rsidRDefault="0098528D" w:rsidP="006209E4">
      <w:pPr>
        <w:spacing w:after="0"/>
        <w:jc w:val="center"/>
        <w:rPr>
          <w:rFonts w:ascii="Times New Roman" w:hAnsi="Times New Roman"/>
          <w:lang w:val="sr-Cyrl-RS"/>
        </w:rPr>
      </w:pPr>
    </w:p>
    <w:p w:rsidR="0098528D" w:rsidRDefault="0098528D" w:rsidP="006209E4">
      <w:pPr>
        <w:spacing w:after="0"/>
        <w:jc w:val="center"/>
        <w:rPr>
          <w:rFonts w:ascii="Times New Roman" w:hAnsi="Times New Roman"/>
          <w:lang w:val="sr-Cyrl-RS"/>
        </w:rPr>
      </w:pPr>
    </w:p>
    <w:p w:rsidR="0098528D" w:rsidRDefault="0098528D" w:rsidP="006209E4">
      <w:pPr>
        <w:spacing w:after="0"/>
        <w:jc w:val="center"/>
        <w:rPr>
          <w:rFonts w:ascii="Times New Roman" w:hAnsi="Times New Roman"/>
          <w:lang w:val="sr-Cyrl-RS"/>
        </w:rPr>
      </w:pPr>
    </w:p>
    <w:p w:rsidR="0098528D" w:rsidRDefault="0098528D" w:rsidP="006209E4">
      <w:pPr>
        <w:spacing w:after="0"/>
        <w:jc w:val="center"/>
        <w:rPr>
          <w:rFonts w:ascii="Times New Roman" w:hAnsi="Times New Roman"/>
          <w:lang w:val="sr-Cyrl-RS"/>
        </w:rPr>
      </w:pPr>
    </w:p>
    <w:p w:rsidR="0098528D" w:rsidRPr="00FE43C4" w:rsidRDefault="0098528D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98528D" w:rsidRPr="00FE43C4" w:rsidRDefault="00AA5058" w:rsidP="006209E4">
      <w:pPr>
        <w:spacing w:after="0"/>
        <w:jc w:val="center"/>
        <w:rPr>
          <w:rFonts w:ascii="Times New Roman" w:hAnsi="Times New Roman"/>
          <w:b/>
          <w:lang w:val="sr-Cyrl-RS"/>
        </w:rPr>
      </w:pPr>
      <w:r w:rsidRPr="00FE43C4">
        <w:rPr>
          <w:rFonts w:ascii="Times New Roman" w:hAnsi="Times New Roman"/>
          <w:b/>
        </w:rPr>
        <w:t>Програм уређивања грађевинског земљишта</w:t>
      </w:r>
    </w:p>
    <w:p w:rsidR="002D7A08" w:rsidRPr="00FE43C4" w:rsidRDefault="00AA5058" w:rsidP="006209E4">
      <w:pPr>
        <w:spacing w:after="0"/>
        <w:jc w:val="center"/>
        <w:rPr>
          <w:rFonts w:ascii="Times New Roman" w:hAnsi="Times New Roman"/>
          <w:b/>
        </w:rPr>
      </w:pPr>
      <w:r w:rsidRPr="00FE43C4">
        <w:rPr>
          <w:rFonts w:ascii="Times New Roman" w:hAnsi="Times New Roman"/>
          <w:b/>
        </w:rPr>
        <w:t xml:space="preserve">општине </w:t>
      </w:r>
      <w:r w:rsidR="0098528D" w:rsidRPr="00FE43C4">
        <w:rPr>
          <w:rFonts w:ascii="Times New Roman" w:hAnsi="Times New Roman"/>
          <w:b/>
          <w:lang w:val="sr-Cyrl-RS"/>
        </w:rPr>
        <w:t xml:space="preserve">Врњачка Бања </w:t>
      </w:r>
      <w:r w:rsidRPr="00FE43C4">
        <w:rPr>
          <w:rFonts w:ascii="Times New Roman" w:hAnsi="Times New Roman"/>
          <w:b/>
        </w:rPr>
        <w:t>за 202</w:t>
      </w:r>
      <w:r w:rsidR="0098528D" w:rsidRPr="00FE43C4">
        <w:rPr>
          <w:rFonts w:ascii="Times New Roman" w:hAnsi="Times New Roman"/>
          <w:b/>
          <w:lang w:val="sr-Cyrl-RS"/>
        </w:rPr>
        <w:t>2</w:t>
      </w:r>
      <w:r w:rsidRPr="00FE43C4">
        <w:rPr>
          <w:rFonts w:ascii="Times New Roman" w:hAnsi="Times New Roman"/>
          <w:b/>
        </w:rPr>
        <w:t>. годину</w:t>
      </w: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FE43C4" w:rsidRP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FE43C4" w:rsidRPr="00FE43C4" w:rsidRDefault="00FE43C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6209E4" w:rsidRPr="00FE43C4" w:rsidRDefault="006209E4" w:rsidP="006209E4">
      <w:pPr>
        <w:spacing w:after="0"/>
        <w:jc w:val="center"/>
        <w:rPr>
          <w:rFonts w:ascii="Times New Roman" w:hAnsi="Times New Roman"/>
          <w:sz w:val="24"/>
          <w:szCs w:val="24"/>
          <w:lang w:val="sr-Cyrl-ME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A04A6" w:rsidRPr="00FE43C4" w:rsidRDefault="00F65BDD" w:rsidP="006209E4">
      <w:pPr>
        <w:pStyle w:val="Heading1"/>
        <w:rPr>
          <w:sz w:val="24"/>
          <w:szCs w:val="24"/>
          <w:lang w:val="sr-Cyrl-ME"/>
        </w:rPr>
      </w:pPr>
      <w:bookmarkStart w:id="1" w:name="_Toc90285135"/>
      <w:r w:rsidRPr="00FE43C4">
        <w:rPr>
          <w:sz w:val="24"/>
          <w:szCs w:val="24"/>
          <w:lang w:val="sr-Cyrl-ME"/>
        </w:rPr>
        <w:lastRenderedPageBreak/>
        <w:t>САДРЖАЈ</w:t>
      </w:r>
      <w:bookmarkEnd w:id="1"/>
    </w:p>
    <w:p w:rsidR="00F65BDD" w:rsidRPr="00FE43C4" w:rsidRDefault="00F65BDD" w:rsidP="006209E4">
      <w:pPr>
        <w:spacing w:after="0"/>
        <w:rPr>
          <w:sz w:val="24"/>
          <w:szCs w:val="24"/>
          <w:lang w:val="sr-Cyrl-ME"/>
        </w:rPr>
      </w:pPr>
    </w:p>
    <w:p w:rsidR="00F65BDD" w:rsidRPr="00FE43C4" w:rsidRDefault="00EA04A6" w:rsidP="006209E4">
      <w:pPr>
        <w:pStyle w:val="TOC1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r w:rsidRPr="00FE43C4">
        <w:rPr>
          <w:rFonts w:ascii="Times New Roman" w:hAnsi="Times New Roman"/>
          <w:sz w:val="24"/>
          <w:szCs w:val="24"/>
          <w:lang w:val="sr-Cyrl-ME"/>
        </w:rPr>
        <w:fldChar w:fldCharType="begin"/>
      </w:r>
      <w:r w:rsidRPr="00FE43C4">
        <w:rPr>
          <w:rFonts w:ascii="Times New Roman" w:hAnsi="Times New Roman"/>
          <w:sz w:val="24"/>
          <w:szCs w:val="24"/>
          <w:lang w:val="sr-Cyrl-ME"/>
        </w:rPr>
        <w:instrText xml:space="preserve"> TOC \o "1-5" \h \z \u </w:instrText>
      </w:r>
      <w:r w:rsidRPr="00FE43C4">
        <w:rPr>
          <w:rFonts w:ascii="Times New Roman" w:hAnsi="Times New Roman"/>
          <w:sz w:val="24"/>
          <w:szCs w:val="24"/>
          <w:lang w:val="sr-Cyrl-ME"/>
        </w:rPr>
        <w:fldChar w:fldCharType="separate"/>
      </w:r>
      <w:hyperlink w:anchor="_Toc90285135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ME"/>
          </w:rPr>
          <w:t>САДРЖАЈ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_Toc90285135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1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36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 xml:space="preserve">ПРОГРАМ УРЕЂИВАЊА ГРАЂЕВИНСКОГ ЗЕМЉИШТА ОПШТИНЕ 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ВРЊАЧКА БАЊА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 xml:space="preserve"> ЗА 202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2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>. ГОДИНУ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_Toc90285136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37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>Уводни део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_Toc90285137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38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 xml:space="preserve">Важећи плански документи и урбанистичко технички документи у општини 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Врњачка Бања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_Toc90285138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39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ПРИКАЗ ПРЕДВИЂЕНИХ РАДОВА НА УРЕЂИВАЊУ ГРАЂЕВИНСКОГ ЗЕМЉИШТА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_Toc90285139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left" w:pos="880"/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40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ME"/>
          </w:rPr>
          <w:t>1.</w:t>
        </w:r>
        <w:r w:rsidR="00F65BDD" w:rsidRPr="00FE43C4">
          <w:rPr>
            <w:rFonts w:ascii="Times New Roman" w:eastAsiaTheme="minorEastAsia" w:hAnsi="Times New Roman"/>
            <w:noProof/>
            <w:sz w:val="24"/>
            <w:szCs w:val="24"/>
            <w:u w:val="none"/>
            <w:lang w:eastAsia="sr-Latn-RS"/>
          </w:rPr>
          <w:tab/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ME"/>
          </w:rPr>
          <w:t>П</w:t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</w:rPr>
          <w:t>рипремање земљишта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_Toc90285140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left" w:pos="880"/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41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2.</w:t>
        </w:r>
        <w:r w:rsidR="00F65BDD" w:rsidRPr="00FE43C4">
          <w:rPr>
            <w:rFonts w:ascii="Times New Roman" w:eastAsiaTheme="minorEastAsia" w:hAnsi="Times New Roman"/>
            <w:noProof/>
            <w:sz w:val="24"/>
            <w:szCs w:val="24"/>
            <w:u w:val="none"/>
            <w:lang w:eastAsia="sr-Latn-RS"/>
          </w:rPr>
          <w:tab/>
        </w:r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Програм доделе грађевинског земљишта у јавној својини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_Toc90285141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42" w:history="1">
        <w:r w:rsidR="00F65BDD" w:rsidRPr="00FE43C4">
          <w:rPr>
            <w:rStyle w:val="Hyperlink"/>
            <w:rFonts w:ascii="Times New Roman" w:hAnsi="Times New Roman"/>
            <w:noProof/>
            <w:sz w:val="24"/>
            <w:szCs w:val="24"/>
            <w:lang w:val="sr-Cyrl-RS"/>
          </w:rPr>
          <w:t>Приказ извора и услова финансирања предвиђених радова на уређивању земљишта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_Toc90285142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43" w:history="1">
        <w:r w:rsidR="00F65BDD" w:rsidRPr="00FE43C4">
          <w:rPr>
            <w:rStyle w:val="Hyperlink"/>
            <w:rFonts w:ascii="Times New Roman" w:eastAsia="SimSun" w:hAnsi="Times New Roman"/>
            <w:noProof/>
            <w:sz w:val="24"/>
            <w:szCs w:val="24"/>
            <w:lang w:val="en-US"/>
          </w:rPr>
          <w:t>Мере за спровођење Програма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_Toc90285143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F65BDD" w:rsidRPr="00FE43C4" w:rsidRDefault="002A72D1" w:rsidP="006209E4">
      <w:pPr>
        <w:pStyle w:val="TOC2"/>
        <w:tabs>
          <w:tab w:val="right" w:leader="dot" w:pos="9204"/>
        </w:tabs>
        <w:spacing w:after="0"/>
        <w:rPr>
          <w:rFonts w:ascii="Times New Roman" w:eastAsiaTheme="minorEastAsia" w:hAnsi="Times New Roman"/>
          <w:noProof/>
          <w:sz w:val="24"/>
          <w:szCs w:val="24"/>
          <w:u w:val="none"/>
          <w:lang w:eastAsia="sr-Latn-RS"/>
        </w:rPr>
      </w:pPr>
      <w:hyperlink w:anchor="_Toc90285144" w:history="1">
        <w:r w:rsidR="00F65BDD" w:rsidRPr="00FE43C4">
          <w:rPr>
            <w:rStyle w:val="Hyperlink"/>
            <w:rFonts w:ascii="Times New Roman" w:eastAsia="SimSun" w:hAnsi="Times New Roman"/>
            <w:noProof/>
            <w:sz w:val="24"/>
            <w:szCs w:val="24"/>
            <w:lang w:val="en-US"/>
          </w:rPr>
          <w:t>Измене и допуне Програма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_Toc90285144 \h </w:instrTex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F65BDD" w:rsidRPr="00FE43C4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04A6" w:rsidRPr="00FE43C4" w:rsidRDefault="00EA04A6" w:rsidP="006209E4">
      <w:pPr>
        <w:pStyle w:val="Heading1"/>
        <w:rPr>
          <w:rFonts w:ascii="Times New Roman" w:hAnsi="Times New Roman" w:cs="Times New Roman"/>
          <w:sz w:val="24"/>
          <w:szCs w:val="24"/>
          <w:lang w:val="sr-Cyrl-ME"/>
        </w:rPr>
      </w:pPr>
      <w:r w:rsidRPr="00FE43C4">
        <w:rPr>
          <w:rFonts w:ascii="Times New Roman" w:hAnsi="Times New Roman" w:cs="Times New Roman"/>
          <w:sz w:val="24"/>
          <w:szCs w:val="24"/>
          <w:lang w:val="sr-Cyrl-ME"/>
        </w:rPr>
        <w:fldChar w:fldCharType="end"/>
      </w: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B543B4" w:rsidRPr="00FE43C4" w:rsidRDefault="00B543B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714D04" w:rsidRPr="00FE43C4" w:rsidRDefault="00714D04" w:rsidP="006209E4">
      <w:pPr>
        <w:spacing w:after="0"/>
        <w:rPr>
          <w:sz w:val="24"/>
          <w:szCs w:val="24"/>
          <w:lang w:val="sr-Cyrl-ME"/>
        </w:rPr>
      </w:pPr>
    </w:p>
    <w:p w:rsidR="00B543B4" w:rsidRDefault="00B543B4" w:rsidP="006209E4">
      <w:pPr>
        <w:spacing w:after="0"/>
        <w:rPr>
          <w:sz w:val="24"/>
          <w:szCs w:val="24"/>
          <w:lang w:val="sr-Cyrl-ME"/>
        </w:rPr>
      </w:pPr>
    </w:p>
    <w:p w:rsidR="00FE43C4" w:rsidRDefault="00FE43C4" w:rsidP="006209E4">
      <w:pPr>
        <w:spacing w:after="0"/>
        <w:rPr>
          <w:sz w:val="24"/>
          <w:szCs w:val="24"/>
          <w:lang w:val="sr-Cyrl-ME"/>
        </w:rPr>
      </w:pPr>
    </w:p>
    <w:p w:rsidR="00FE43C4" w:rsidRDefault="00FE43C4" w:rsidP="006209E4">
      <w:pPr>
        <w:spacing w:after="0"/>
        <w:rPr>
          <w:sz w:val="24"/>
          <w:szCs w:val="24"/>
          <w:lang w:val="sr-Cyrl-ME"/>
        </w:rPr>
      </w:pPr>
    </w:p>
    <w:p w:rsidR="00FE43C4" w:rsidRDefault="00FE43C4" w:rsidP="006209E4">
      <w:pPr>
        <w:spacing w:after="0"/>
        <w:rPr>
          <w:sz w:val="24"/>
          <w:szCs w:val="24"/>
          <w:lang w:val="sr-Cyrl-ME"/>
        </w:rPr>
      </w:pPr>
    </w:p>
    <w:p w:rsidR="00FE43C4" w:rsidRDefault="00FE43C4" w:rsidP="006209E4">
      <w:pPr>
        <w:spacing w:after="0"/>
        <w:rPr>
          <w:sz w:val="24"/>
          <w:szCs w:val="24"/>
          <w:lang w:val="sr-Cyrl-ME"/>
        </w:rPr>
      </w:pPr>
    </w:p>
    <w:p w:rsidR="00FE43C4" w:rsidRPr="00FE43C4" w:rsidRDefault="00FE43C4" w:rsidP="006209E4">
      <w:pPr>
        <w:spacing w:after="0"/>
        <w:rPr>
          <w:sz w:val="24"/>
          <w:szCs w:val="24"/>
          <w:lang w:val="sr-Cyrl-ME"/>
        </w:rPr>
      </w:pPr>
    </w:p>
    <w:p w:rsidR="00AA5058" w:rsidRPr="00FE43C4" w:rsidRDefault="00F65BDD" w:rsidP="006209E4">
      <w:pPr>
        <w:pStyle w:val="Heading1"/>
        <w:rPr>
          <w:rFonts w:ascii="Times New Roman" w:hAnsi="Times New Roman" w:cs="Times New Roman"/>
          <w:sz w:val="24"/>
          <w:szCs w:val="24"/>
        </w:rPr>
      </w:pPr>
      <w:bookmarkStart w:id="2" w:name="_Toc90285136"/>
      <w:r w:rsidRPr="00FE43C4">
        <w:rPr>
          <w:rFonts w:ascii="Times New Roman" w:hAnsi="Times New Roman" w:cs="Times New Roman"/>
          <w:sz w:val="24"/>
          <w:szCs w:val="24"/>
          <w:lang w:val="sr-Cyrl-ME"/>
        </w:rPr>
        <w:lastRenderedPageBreak/>
        <w:t>П</w:t>
      </w:r>
      <w:r w:rsidR="00AA5058" w:rsidRPr="00FE43C4">
        <w:rPr>
          <w:rFonts w:ascii="Times New Roman" w:hAnsi="Times New Roman" w:cs="Times New Roman"/>
          <w:sz w:val="24"/>
          <w:szCs w:val="24"/>
        </w:rPr>
        <w:t xml:space="preserve">РОГРАМ УРЕЂИВАЊА ГРАЂЕВИНСКОГ ЗЕМЉИШТА ОПШТИНЕ </w:t>
      </w:r>
      <w:r w:rsidR="00671DDB" w:rsidRPr="00FE43C4">
        <w:rPr>
          <w:rFonts w:ascii="Times New Roman" w:hAnsi="Times New Roman" w:cs="Times New Roman"/>
          <w:sz w:val="24"/>
          <w:szCs w:val="24"/>
          <w:lang w:val="sr-Cyrl-RS"/>
        </w:rPr>
        <w:t>ВРЊАЧКА БАЊА</w:t>
      </w:r>
      <w:r w:rsidR="00AA5058" w:rsidRPr="00FE43C4">
        <w:rPr>
          <w:rFonts w:ascii="Times New Roman" w:hAnsi="Times New Roman" w:cs="Times New Roman"/>
          <w:sz w:val="24"/>
          <w:szCs w:val="24"/>
        </w:rPr>
        <w:t xml:space="preserve"> ЗА 202</w:t>
      </w:r>
      <w:r w:rsidR="00671DDB" w:rsidRPr="00FE43C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A5058" w:rsidRPr="00FE43C4">
        <w:rPr>
          <w:rFonts w:ascii="Times New Roman" w:hAnsi="Times New Roman" w:cs="Times New Roman"/>
          <w:sz w:val="24"/>
          <w:szCs w:val="24"/>
        </w:rPr>
        <w:t>. ГОДИНУ</w:t>
      </w:r>
      <w:bookmarkEnd w:id="2"/>
    </w:p>
    <w:p w:rsidR="00AA5058" w:rsidRPr="00FE43C4" w:rsidRDefault="00AA5058" w:rsidP="006209E4">
      <w:pPr>
        <w:spacing w:after="0"/>
        <w:rPr>
          <w:rFonts w:ascii="Times New Roman" w:hAnsi="Times New Roman"/>
          <w:sz w:val="24"/>
          <w:szCs w:val="24"/>
        </w:rPr>
      </w:pPr>
    </w:p>
    <w:p w:rsidR="00AA5058" w:rsidRPr="00FE43C4" w:rsidRDefault="00AA5058" w:rsidP="006209E4">
      <w:pPr>
        <w:pStyle w:val="Heading2"/>
        <w:rPr>
          <w:rFonts w:ascii="Times New Roman" w:hAnsi="Times New Roman" w:cs="Times New Roman"/>
          <w:sz w:val="24"/>
          <w:szCs w:val="24"/>
          <w:lang w:val="sr-Cyrl-RS"/>
        </w:rPr>
      </w:pPr>
      <w:bookmarkStart w:id="3" w:name="_Toc90285137"/>
      <w:r w:rsidRPr="00FE43C4">
        <w:rPr>
          <w:rFonts w:ascii="Times New Roman" w:hAnsi="Times New Roman" w:cs="Times New Roman"/>
          <w:sz w:val="24"/>
          <w:szCs w:val="24"/>
        </w:rPr>
        <w:t>Уводни део</w:t>
      </w:r>
      <w:bookmarkEnd w:id="3"/>
    </w:p>
    <w:p w:rsidR="00AA5058" w:rsidRPr="00FE43C4" w:rsidRDefault="00AA5058" w:rsidP="006209E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:rsidR="00AA5058" w:rsidRPr="00FE43C4" w:rsidRDefault="00AA5058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>Изради Пр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грама уређив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а грађевинск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 земљи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та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п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тине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Врњачка Бања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за 202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2</w:t>
      </w:r>
      <w:r w:rsidRPr="00FE43C4">
        <w:rPr>
          <w:rFonts w:ascii="Times New Roman" w:hAnsi="Times New Roman"/>
          <w:sz w:val="24"/>
          <w:szCs w:val="24"/>
          <w:u w:val="none"/>
        </w:rPr>
        <w:t>. г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дину ( у даљем тексту : Пр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грам) приступил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се сагласн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дредбама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ч</w:t>
      </w:r>
      <w:r w:rsidRPr="00FE43C4">
        <w:rPr>
          <w:rFonts w:ascii="Times New Roman" w:hAnsi="Times New Roman"/>
          <w:sz w:val="24"/>
          <w:szCs w:val="24"/>
          <w:u w:val="none"/>
        </w:rPr>
        <w:t>лана 94. став 1. Зак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на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планира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у и изград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и („Службени гласник РС'', бр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ј 72/2009, 81/2009 - испр., 64/2010 – пдлука УС, 24/2011, 121/2012, 42/2013 - пдлука УС, 50/2013 - пдлука УС, 98/2013 - пдлука УС, 132/2014</w:t>
      </w:r>
      <w:r w:rsidR="00613B93" w:rsidRPr="00FE43C4">
        <w:rPr>
          <w:rFonts w:ascii="Times New Roman" w:hAnsi="Times New Roman"/>
          <w:sz w:val="24"/>
          <w:szCs w:val="24"/>
          <w:u w:val="none"/>
        </w:rPr>
        <w:t xml:space="preserve"> , 145/2014, 83/2018, 31/2019</w:t>
      </w:r>
      <w:r w:rsidR="00613B93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, </w:t>
      </w:r>
      <w:r w:rsidRPr="00FE43C4">
        <w:rPr>
          <w:rFonts w:ascii="Times New Roman" w:hAnsi="Times New Roman"/>
          <w:sz w:val="24"/>
          <w:szCs w:val="24"/>
          <w:u w:val="none"/>
        </w:rPr>
        <w:t>37/2019-други Закон</w:t>
      </w:r>
      <w:r w:rsidR="00613B93" w:rsidRPr="00FE43C4">
        <w:rPr>
          <w:rFonts w:ascii="Times New Roman" w:hAnsi="Times New Roman"/>
          <w:sz w:val="24"/>
          <w:szCs w:val="24"/>
          <w:u w:val="none"/>
          <w:lang w:val="sr-Cyrl-RS"/>
        </w:rPr>
        <w:t>, 9/2020 и 52/21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), Правилника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садржини, п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ступку и на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ч</w:t>
      </w:r>
      <w:r w:rsidRPr="00FE43C4">
        <w:rPr>
          <w:rFonts w:ascii="Times New Roman" w:hAnsi="Times New Roman"/>
          <w:sz w:val="24"/>
          <w:szCs w:val="24"/>
          <w:u w:val="none"/>
        </w:rPr>
        <w:t>ину д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н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ош</w:t>
      </w:r>
      <w:r w:rsidRPr="00FE43C4">
        <w:rPr>
          <w:rFonts w:ascii="Times New Roman" w:hAnsi="Times New Roman"/>
          <w:sz w:val="24"/>
          <w:szCs w:val="24"/>
          <w:u w:val="none"/>
        </w:rPr>
        <w:t>е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а пр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грама уређива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а грађевинск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 земљи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>та („Службени гласник РС’’, бр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ј 27/2015). </w:t>
      </w:r>
    </w:p>
    <w:p w:rsidR="00917E50" w:rsidRPr="00FE43C4" w:rsidRDefault="00917E50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917E50" w:rsidRPr="00FE43C4" w:rsidRDefault="00917E50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Програм уређивања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г</w:t>
      </w:r>
      <w:r w:rsidRPr="00FE43C4">
        <w:rPr>
          <w:rFonts w:ascii="Times New Roman" w:hAnsi="Times New Roman"/>
          <w:sz w:val="24"/>
          <w:szCs w:val="24"/>
          <w:u w:val="none"/>
        </w:rPr>
        <w:t>рађевинског земљишта за 202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2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.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бухвата уређивање грађевинског земљишта на територији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Општине Врњачка Бања</w:t>
      </w:r>
      <w:r w:rsidRPr="00FE43C4">
        <w:rPr>
          <w:rFonts w:ascii="Times New Roman" w:hAnsi="Times New Roman"/>
          <w:sz w:val="24"/>
          <w:szCs w:val="24"/>
          <w:u w:val="none"/>
        </w:rPr>
        <w:t>, улагања у припрему и изградњу објеката од посебног стратешког интереса за развој града и друга улагања, као и неопходне активности на стварању услова и припреми документације за отуђење земљишта које је у јавној својини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Општине, са акцентом на развој планине Гоч.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</w:p>
    <w:p w:rsidR="005323F4" w:rsidRPr="00FE43C4" w:rsidRDefault="005323F4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AA5058" w:rsidRPr="00FE43C4" w:rsidRDefault="00AA5058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>Уређива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њ</w:t>
      </w:r>
      <w:r w:rsidRPr="00FE43C4">
        <w:rPr>
          <w:rFonts w:ascii="Times New Roman" w:hAnsi="Times New Roman"/>
          <w:sz w:val="24"/>
          <w:szCs w:val="24"/>
          <w:u w:val="none"/>
        </w:rPr>
        <w:t>е грађевинск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 земљи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>та се вр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и на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сн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ву п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ст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јећих планских д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кумената, пр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јектн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техни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ч</w:t>
      </w:r>
      <w:r w:rsidRPr="00FE43C4">
        <w:rPr>
          <w:rFonts w:ascii="Times New Roman" w:hAnsi="Times New Roman"/>
          <w:sz w:val="24"/>
          <w:szCs w:val="24"/>
          <w:u w:val="none"/>
        </w:rPr>
        <w:t>ке д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кументације, Страте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>к</w:t>
      </w:r>
      <w:r w:rsidR="000900B3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г плана, стварним п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требама и разв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јним пр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јектима. </w:t>
      </w: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>Садржином и начином доношења Програма обезбеђује се да радови на уређивању грађевинског земљишта у току године буду усклађени са реалним потребама и могућностима просторног развоја и омогућава се:</w:t>
      </w: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1. остваривање захтева за рационално коришћење грађевинског земљишта и успостављање оптималног односа улагања у комуналну инфраструктуру и капацитета објеката које она опслужује</w:t>
      </w: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2. висок степен ефикасности у рационализацији планираних радова кроз усклађивање динамике и других услова изградње</w:t>
      </w: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3. утврђивање извора финансирања предвиђених радова</w:t>
      </w:r>
    </w:p>
    <w:p w:rsidR="00887269" w:rsidRPr="00FE43C4" w:rsidRDefault="00887269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4. благовремено предузимање свих организационих, правних и других мера које су потребне за ефикасно извршавање планираних радова.</w:t>
      </w:r>
    </w:p>
    <w:p w:rsidR="005323F4" w:rsidRPr="00FE43C4" w:rsidRDefault="00AA5058" w:rsidP="006209E4">
      <w:pPr>
        <w:pStyle w:val="Heading2"/>
        <w:rPr>
          <w:rFonts w:ascii="Times New Roman" w:hAnsi="Times New Roman" w:cs="Times New Roman"/>
          <w:sz w:val="24"/>
          <w:szCs w:val="24"/>
          <w:lang w:val="sr-Cyrl-RS"/>
        </w:rPr>
      </w:pPr>
      <w:bookmarkStart w:id="4" w:name="_Toc90285138"/>
      <w:r w:rsidRPr="00FE43C4">
        <w:rPr>
          <w:rFonts w:ascii="Times New Roman" w:hAnsi="Times New Roman" w:cs="Times New Roman"/>
          <w:sz w:val="24"/>
          <w:szCs w:val="24"/>
        </w:rPr>
        <w:t xml:space="preserve">Важећи плански документи и урбанистичко технички документи у општини </w:t>
      </w:r>
      <w:r w:rsidR="005323F4" w:rsidRPr="00FE43C4">
        <w:rPr>
          <w:rFonts w:ascii="Times New Roman" w:hAnsi="Times New Roman" w:cs="Times New Roman"/>
          <w:sz w:val="24"/>
          <w:szCs w:val="24"/>
          <w:lang w:val="sr-Cyrl-RS"/>
        </w:rPr>
        <w:t>Врњачка Бања</w:t>
      </w:r>
      <w:bookmarkEnd w:id="4"/>
    </w:p>
    <w:p w:rsidR="005323F4" w:rsidRPr="00FE43C4" w:rsidRDefault="005323F4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5323F4" w:rsidRPr="00FE43C4" w:rsidRDefault="00AA5058" w:rsidP="006209E4">
      <w:pPr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  <w:r w:rsidRPr="00FE43C4">
        <w:rPr>
          <w:rFonts w:ascii="Times New Roman" w:hAnsi="Times New Roman"/>
          <w:b/>
          <w:sz w:val="24"/>
          <w:szCs w:val="24"/>
        </w:rPr>
        <w:t>Плански документи</w:t>
      </w:r>
    </w:p>
    <w:p w:rsidR="0063510C" w:rsidRPr="00FE43C4" w:rsidRDefault="0063510C" w:rsidP="006209E4">
      <w:pPr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5323F4" w:rsidRPr="00FE43C4" w:rsidRDefault="00AA5058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  <w:r w:rsidRPr="00FE43C4">
        <w:rPr>
          <w:rFonts w:ascii="Times New Roman" w:hAnsi="Times New Roman"/>
          <w:sz w:val="24"/>
          <w:szCs w:val="24"/>
        </w:rPr>
        <w:sym w:font="Symbol" w:char="F0B7"/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Пр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ст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рни план Републике Србије 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д 2010. д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2020. г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дине ("Службени гласник РС", брпј 88/10),</w:t>
      </w:r>
    </w:p>
    <w:p w:rsidR="006E75E8" w:rsidRPr="00FE43C4" w:rsidRDefault="00AA5058" w:rsidP="006E75E8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</w:rPr>
        <w:lastRenderedPageBreak/>
        <w:sym w:font="Symbol" w:char="F0B7"/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Пр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ст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рни план 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>п</w:t>
      </w:r>
      <w:r w:rsidR="00A24B81" w:rsidRPr="00FE43C4">
        <w:rPr>
          <w:rFonts w:ascii="Times New Roman" w:hAnsi="Times New Roman"/>
          <w:sz w:val="24"/>
          <w:szCs w:val="24"/>
          <w:u w:val="none"/>
          <w:lang w:val="sr-Cyrl-ME"/>
        </w:rPr>
        <w:t>ш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тине 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Врњачака Бања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(„Службени лист 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пщтине </w:t>
      </w:r>
      <w:r w:rsidR="005323F4" w:rsidRPr="00FE43C4">
        <w:rPr>
          <w:rFonts w:ascii="Times New Roman" w:hAnsi="Times New Roman"/>
          <w:sz w:val="24"/>
          <w:szCs w:val="24"/>
          <w:u w:val="none"/>
          <w:lang w:val="sr-Cyrl-RS"/>
        </w:rPr>
        <w:t>Врњачка Бања“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  <w:r w:rsidR="006E75E8" w:rsidRPr="00FE43C4">
        <w:rPr>
          <w:rFonts w:ascii="Times New Roman" w:hAnsi="Times New Roman"/>
          <w:sz w:val="24"/>
          <w:szCs w:val="24"/>
          <w:u w:val="none"/>
          <w:lang w:val="sr-Cyrl-ME"/>
        </w:rPr>
        <w:t>13/11</w:t>
      </w:r>
      <w:r w:rsidRPr="00FE43C4">
        <w:rPr>
          <w:rFonts w:ascii="Times New Roman" w:hAnsi="Times New Roman"/>
          <w:sz w:val="24"/>
          <w:szCs w:val="24"/>
          <w:u w:val="none"/>
        </w:rPr>
        <w:t>),</w:t>
      </w:r>
    </w:p>
    <w:p w:rsidR="006E75E8" w:rsidRPr="00FE43C4" w:rsidRDefault="006E75E8" w:rsidP="006E75E8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Просторни план подручја посебне намене инфраструктурног коридора аутопута Е761, деоница Појате–Прељина (Сл.глaсник РС 10/20).</w:t>
      </w:r>
    </w:p>
    <w:p w:rsidR="005323F4" w:rsidRPr="00FE43C4" w:rsidRDefault="005323F4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5323F4" w:rsidRPr="00FE43C4" w:rsidRDefault="00AA5058" w:rsidP="006209E4">
      <w:pPr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FE43C4">
        <w:rPr>
          <w:rFonts w:ascii="Times New Roman" w:hAnsi="Times New Roman"/>
          <w:b/>
          <w:sz w:val="24"/>
          <w:szCs w:val="24"/>
        </w:rPr>
        <w:t>План генералне регулације</w:t>
      </w:r>
    </w:p>
    <w:p w:rsidR="005323F4" w:rsidRPr="00FE43C4" w:rsidRDefault="005323F4" w:rsidP="006209E4">
      <w:pPr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A24B81" w:rsidRPr="00FE43C4" w:rsidRDefault="005323F4" w:rsidP="006209E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Измене и допуне </w:t>
      </w:r>
      <w:r w:rsidR="00AA5058" w:rsidRPr="00FE43C4">
        <w:rPr>
          <w:rFonts w:ascii="Times New Roman" w:hAnsi="Times New Roman"/>
          <w:sz w:val="24"/>
          <w:szCs w:val="24"/>
          <w:u w:val="none"/>
        </w:rPr>
        <w:t>План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а</w:t>
      </w:r>
      <w:r w:rsidR="00AA5058" w:rsidRPr="00FE43C4">
        <w:rPr>
          <w:rFonts w:ascii="Times New Roman" w:hAnsi="Times New Roman"/>
          <w:sz w:val="24"/>
          <w:szCs w:val="24"/>
          <w:u w:val="none"/>
        </w:rPr>
        <w:t xml:space="preserve"> генералне регулације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Општине Врњачка Бања</w:t>
      </w:r>
      <w:r w:rsidR="00AA5058" w:rsidRPr="00FE43C4">
        <w:rPr>
          <w:rFonts w:ascii="Times New Roman" w:hAnsi="Times New Roman"/>
          <w:sz w:val="24"/>
          <w:szCs w:val="24"/>
          <w:u w:val="none"/>
        </w:rPr>
        <w:t xml:space="preserve"> („Службени лист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општине Врњачака Бања</w:t>
      </w:r>
      <w:r w:rsidR="00AA5058" w:rsidRPr="00FE43C4">
        <w:rPr>
          <w:rFonts w:ascii="Times New Roman" w:hAnsi="Times New Roman"/>
          <w:sz w:val="24"/>
          <w:szCs w:val="24"/>
          <w:u w:val="none"/>
        </w:rPr>
        <w:t>“, бр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о</w:t>
      </w:r>
      <w:r w:rsidR="00AA5058" w:rsidRPr="00FE43C4">
        <w:rPr>
          <w:rFonts w:ascii="Times New Roman" w:hAnsi="Times New Roman"/>
          <w:sz w:val="24"/>
          <w:szCs w:val="24"/>
          <w:u w:val="none"/>
        </w:rPr>
        <w:t xml:space="preserve">ј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55/21</w:t>
      </w:r>
      <w:r w:rsidR="00A24B81" w:rsidRPr="00FE43C4">
        <w:rPr>
          <w:rFonts w:ascii="Times New Roman" w:hAnsi="Times New Roman"/>
          <w:sz w:val="24"/>
          <w:szCs w:val="24"/>
          <w:u w:val="none"/>
        </w:rPr>
        <w:t xml:space="preserve"> )</w:t>
      </w:r>
    </w:p>
    <w:p w:rsidR="00A24B81" w:rsidRPr="00FE43C4" w:rsidRDefault="00A24B81" w:rsidP="006209E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ME"/>
        </w:rPr>
        <w:t>План генералне регулације "Гоч" („Службени лист  '', број 10/2009 ")</w:t>
      </w:r>
    </w:p>
    <w:p w:rsidR="005323F4" w:rsidRPr="00FE43C4" w:rsidRDefault="005323F4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F4040C" w:rsidRPr="00FE43C4" w:rsidRDefault="00917E50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</w:rPr>
        <w:t>Полазну основу за израду Програма представњају потребе и захтеви становника</w:t>
      </w:r>
      <w:r w:rsidR="00F4040C" w:rsidRPr="00FE43C4">
        <w:rPr>
          <w:rFonts w:ascii="Times New Roman" w:hAnsi="Times New Roman"/>
          <w:sz w:val="24"/>
          <w:szCs w:val="24"/>
          <w:u w:val="none"/>
          <w:lang w:val="sr-Cyrl-ME"/>
        </w:rPr>
        <w:t xml:space="preserve"> и 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</w:t>
      </w:r>
      <w:r w:rsidR="00F4040C" w:rsidRPr="00FE43C4">
        <w:rPr>
          <w:rFonts w:ascii="Times New Roman" w:hAnsi="Times New Roman"/>
          <w:sz w:val="24"/>
          <w:szCs w:val="24"/>
          <w:u w:val="none"/>
          <w:lang w:val="sr-Cyrl-ME"/>
        </w:rPr>
        <w:t>општине Врњачка Бања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, као непосредних корисника </w:t>
      </w:r>
      <w:r w:rsidR="00F65BDD" w:rsidRPr="00FE43C4">
        <w:rPr>
          <w:rFonts w:ascii="Times New Roman" w:hAnsi="Times New Roman"/>
          <w:sz w:val="24"/>
          <w:szCs w:val="24"/>
          <w:u w:val="none"/>
        </w:rPr>
        <w:t>објеката, планиран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ME"/>
        </w:rPr>
        <w:t xml:space="preserve">а </w:t>
      </w:r>
      <w:r w:rsidRPr="00FE43C4">
        <w:rPr>
          <w:rFonts w:ascii="Times New Roman" w:hAnsi="Times New Roman"/>
          <w:sz w:val="24"/>
          <w:szCs w:val="24"/>
          <w:u w:val="none"/>
        </w:rPr>
        <w:t>буџетск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ME"/>
        </w:rPr>
        <w:t>а</w:t>
      </w:r>
      <w:r w:rsidRPr="00FE43C4">
        <w:rPr>
          <w:rFonts w:ascii="Times New Roman" w:hAnsi="Times New Roman"/>
          <w:sz w:val="24"/>
          <w:szCs w:val="24"/>
          <w:u w:val="none"/>
        </w:rPr>
        <w:t xml:space="preserve"> средстава, степен реализације инвестиција и израђеност урбанистичке и техничке документације. </w:t>
      </w:r>
    </w:p>
    <w:p w:rsidR="00917E50" w:rsidRPr="00FE43C4" w:rsidRDefault="00917E50" w:rsidP="006209E4">
      <w:pPr>
        <w:spacing w:after="0"/>
        <w:ind w:firstLine="708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</w:rPr>
        <w:t>У случају промене обима или структуре средстава у буџету за финансирање Програма приступиће се изради измена и допуна Програма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ME"/>
        </w:rPr>
        <w:t>.</w:t>
      </w:r>
    </w:p>
    <w:p w:rsidR="00887269" w:rsidRPr="00FE43C4" w:rsidRDefault="00887269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887269" w:rsidRPr="00FE43C4" w:rsidRDefault="00EA04A6" w:rsidP="006209E4">
      <w:pPr>
        <w:pStyle w:val="Heading2"/>
        <w:rPr>
          <w:rFonts w:ascii="Times New Roman" w:hAnsi="Times New Roman" w:cs="Times New Roman"/>
          <w:sz w:val="24"/>
          <w:szCs w:val="24"/>
          <w:lang w:val="sr-Cyrl-RS"/>
        </w:rPr>
      </w:pPr>
      <w:bookmarkStart w:id="5" w:name="_Toc90285139"/>
      <w:r w:rsidRPr="00FE43C4">
        <w:rPr>
          <w:rFonts w:ascii="Times New Roman" w:hAnsi="Times New Roman" w:cs="Times New Roman"/>
          <w:sz w:val="24"/>
          <w:szCs w:val="24"/>
          <w:lang w:val="sr-Cyrl-RS"/>
        </w:rPr>
        <w:t>ПРИКАЗ ПРЕДВИЂЕНИХ РАДОВА НА УРЕЂИВАЊУ ГРАЂЕВИНСКОГ ЗЕМЉИШТА</w:t>
      </w:r>
      <w:bookmarkEnd w:id="5"/>
    </w:p>
    <w:p w:rsidR="00EA04A6" w:rsidRPr="00FE43C4" w:rsidRDefault="00EA04A6" w:rsidP="006209E4">
      <w:pPr>
        <w:pStyle w:val="Heading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Cyrl-ME"/>
        </w:rPr>
      </w:pPr>
      <w:bookmarkStart w:id="6" w:name="_Toc90285140"/>
      <w:r w:rsidRPr="00FE43C4">
        <w:rPr>
          <w:rFonts w:ascii="Times New Roman" w:hAnsi="Times New Roman" w:cs="Times New Roman"/>
          <w:sz w:val="24"/>
          <w:szCs w:val="24"/>
          <w:lang w:val="sr-Cyrl-ME"/>
        </w:rPr>
        <w:t>П</w:t>
      </w:r>
      <w:r w:rsidRPr="00FE43C4">
        <w:rPr>
          <w:rFonts w:ascii="Times New Roman" w:hAnsi="Times New Roman" w:cs="Times New Roman"/>
          <w:sz w:val="24"/>
          <w:szCs w:val="24"/>
        </w:rPr>
        <w:t>рипремање земљишта</w:t>
      </w:r>
      <w:bookmarkEnd w:id="6"/>
    </w:p>
    <w:p w:rsidR="00E72148" w:rsidRPr="00FE43C4" w:rsidRDefault="00E72148" w:rsidP="006209E4">
      <w:pPr>
        <w:spacing w:after="0"/>
        <w:ind w:firstLine="36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</w:p>
    <w:p w:rsidR="00EA04A6" w:rsidRPr="00FE43C4" w:rsidRDefault="00887269" w:rsidP="006209E4">
      <w:pPr>
        <w:spacing w:after="0"/>
        <w:ind w:firstLine="36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</w:rPr>
        <w:t xml:space="preserve">Подаци о припремању грађевинског земљишта односе се на прибављање урбанистичких планова, истражне радове, израду геодетских, геолошких и других подлога, спровођење конкурса и друге документације потребне за израду планова, прибављање земљишта, расељавање и друге потребне радње </w:t>
      </w:r>
      <w:r w:rsidR="00787CF2" w:rsidRPr="00FE43C4">
        <w:rPr>
          <w:rFonts w:ascii="Times New Roman" w:hAnsi="Times New Roman"/>
          <w:sz w:val="24"/>
          <w:szCs w:val="24"/>
          <w:u w:val="none"/>
        </w:rPr>
        <w:t>које претходе опремању земљишта.</w:t>
      </w:r>
    </w:p>
    <w:p w:rsidR="00787CF2" w:rsidRPr="00FE43C4" w:rsidRDefault="00787CF2" w:rsidP="006209E4">
      <w:pPr>
        <w:spacing w:after="0"/>
        <w:ind w:firstLine="36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ME"/>
        </w:rPr>
        <w:t xml:space="preserve">Као пројекат од великог значаја за развој Општине је и пројекат "Рајска планина Гоч",којим је предвиђен </w:t>
      </w:r>
      <w:r w:rsidR="00F648B5" w:rsidRPr="00FE43C4">
        <w:rPr>
          <w:rFonts w:ascii="Times New Roman" w:hAnsi="Times New Roman"/>
          <w:sz w:val="24"/>
          <w:szCs w:val="24"/>
          <w:u w:val="none"/>
          <w:lang w:val="sr-Cyrl-ME"/>
        </w:rPr>
        <w:t>даљи развој ове планине. Због своје комплексности подељен је на фазе реализације, а за 2022. годину предвиђена је прва фаза улагања на парцели број 581/11 и делу парцеле 581/1 К.О.Гоч. Укупна средства процењена за реализацију ове фазе јес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ME"/>
        </w:rPr>
        <w:t>те</w:t>
      </w:r>
      <w:r w:rsidR="00F648B5" w:rsidRPr="00FE43C4">
        <w:rPr>
          <w:rFonts w:ascii="Times New Roman" w:hAnsi="Times New Roman"/>
          <w:sz w:val="24"/>
          <w:szCs w:val="24"/>
          <w:u w:val="none"/>
          <w:lang w:val="sr-Cyrl-ME"/>
        </w:rPr>
        <w:t xml:space="preserve"> око 61.277.050,00 без ПДВ-а.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ME"/>
        </w:rPr>
        <w:t xml:space="preserve"> </w:t>
      </w:r>
    </w:p>
    <w:p w:rsidR="00787CF2" w:rsidRPr="00FE43C4" w:rsidRDefault="00787CF2" w:rsidP="006209E4">
      <w:pPr>
        <w:spacing w:after="0"/>
        <w:ind w:firstLine="360"/>
        <w:jc w:val="both"/>
        <w:rPr>
          <w:rFonts w:ascii="Times New Roman" w:hAnsi="Times New Roman"/>
          <w:sz w:val="24"/>
          <w:szCs w:val="24"/>
          <w:u w:val="none"/>
          <w:lang w:val="sr-Cyrl-ME"/>
        </w:rPr>
      </w:pPr>
    </w:p>
    <w:p w:rsidR="00887269" w:rsidRPr="00FE43C4" w:rsidRDefault="00811BF3" w:rsidP="006209E4">
      <w:pPr>
        <w:pStyle w:val="Heading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Cyrl-RS"/>
        </w:rPr>
      </w:pPr>
      <w:bookmarkStart w:id="7" w:name="_Toc90285141"/>
      <w:r w:rsidRPr="00FE43C4">
        <w:rPr>
          <w:rFonts w:ascii="Times New Roman" w:hAnsi="Times New Roman" w:cs="Times New Roman"/>
          <w:sz w:val="24"/>
          <w:szCs w:val="24"/>
          <w:lang w:val="sr-Cyrl-RS"/>
        </w:rPr>
        <w:t>Програм доделе грађевинског земљишта у јавној својини</w:t>
      </w:r>
      <w:bookmarkEnd w:id="7"/>
    </w:p>
    <w:p w:rsidR="00EA04A6" w:rsidRPr="00FE43C4" w:rsidRDefault="00EA04A6" w:rsidP="006209E4">
      <w:pPr>
        <w:pStyle w:val="Heading2"/>
        <w:rPr>
          <w:rFonts w:ascii="Times New Roman" w:hAnsi="Times New Roman" w:cs="Times New Roman"/>
          <w:sz w:val="24"/>
          <w:szCs w:val="24"/>
          <w:u w:val="none"/>
          <w:lang w:val="sr-Cyrl-RS"/>
        </w:rPr>
      </w:pPr>
    </w:p>
    <w:p w:rsidR="00887269" w:rsidRPr="00FE43C4" w:rsidRDefault="00887269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Програм доделе грађевинског земљишта даје приказ локација које се налазе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у јавној својини </w:t>
      </w:r>
      <w:r w:rsidR="003710BB" w:rsidRPr="00FE43C4">
        <w:rPr>
          <w:rFonts w:ascii="Times New Roman" w:hAnsi="Times New Roman"/>
          <w:sz w:val="24"/>
          <w:szCs w:val="24"/>
          <w:u w:val="none"/>
          <w:lang w:val="sr-Cyrl-RS"/>
        </w:rPr>
        <w:t>општине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, а за које је планирано да се у току текуће године спроведе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поступак отуђења земљишта.</w:t>
      </w:r>
    </w:p>
    <w:p w:rsidR="00887269" w:rsidRPr="00FE43C4" w:rsidRDefault="00887269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Неизграђено грађевинско земљиште се отуђује ради изградње у складу са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планским документом на основу кога се издају локацијски услови, односно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грађевинска дозвола. Процедури отуђења земљишта претходи урбанистичка и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имовинско-правна провера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lastRenderedPageBreak/>
        <w:t>локације и прибављање одговарајуће документације,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као и прибављање процењене вредности земљишта и друге интерне провере.</w:t>
      </w:r>
    </w:p>
    <w:p w:rsidR="00887269" w:rsidRPr="00FE43C4" w:rsidRDefault="00887269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По спровођењу поступка отуђења записником се констатује да ли је, коме и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по којој цени отуђена локација, за коју надлежни орган издаје Решење о отуђењу,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што је основ за закључење Уговора о отуђењу земљишта.</w:t>
      </w:r>
    </w:p>
    <w:p w:rsidR="00887269" w:rsidRPr="00FE43C4" w:rsidRDefault="00887269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За сваку локацију сагледавају се и приказују површина комплекса за доделу</w:t>
      </w:r>
      <w:r w:rsidR="00EA04A6"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 </w:t>
      </w: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и БРГП и намена објеката које је могуће градити на локацији.</w:t>
      </w:r>
    </w:p>
    <w:p w:rsidR="003710BB" w:rsidRPr="00FE43C4" w:rsidRDefault="003710BB" w:rsidP="006209E4">
      <w:pPr>
        <w:spacing w:after="0"/>
        <w:jc w:val="both"/>
        <w:rPr>
          <w:rFonts w:ascii="Times New Roman" w:hAnsi="Times New Roman"/>
          <w:sz w:val="24"/>
          <w:szCs w:val="24"/>
          <w:u w:val="none"/>
          <w:lang w:val="sr-Cyrl-RS"/>
        </w:rPr>
      </w:pPr>
    </w:p>
    <w:p w:rsidR="003710BB" w:rsidRPr="00FE43C4" w:rsidRDefault="00205E9D" w:rsidP="006209E4">
      <w:pPr>
        <w:pStyle w:val="Heading2"/>
        <w:rPr>
          <w:rFonts w:ascii="Times New Roman" w:hAnsi="Times New Roman" w:cs="Times New Roman"/>
          <w:sz w:val="24"/>
          <w:szCs w:val="24"/>
          <w:lang w:val="sr-Cyrl-RS"/>
        </w:rPr>
      </w:pPr>
      <w:bookmarkStart w:id="8" w:name="_Toc90285142"/>
      <w:r w:rsidRPr="00FE43C4">
        <w:rPr>
          <w:rFonts w:ascii="Times New Roman" w:hAnsi="Times New Roman" w:cs="Times New Roman"/>
          <w:sz w:val="24"/>
          <w:szCs w:val="24"/>
          <w:lang w:val="sr-Cyrl-RS"/>
        </w:rPr>
        <w:t>Приказ извора и услова финансирања предвиђених радова на уређивању земљишта</w:t>
      </w:r>
      <w:bookmarkEnd w:id="8"/>
    </w:p>
    <w:p w:rsidR="00811BF3" w:rsidRPr="00FE43C4" w:rsidRDefault="00811BF3" w:rsidP="006209E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:rsidR="00811BF3" w:rsidRPr="00FE43C4" w:rsidRDefault="00811BF3" w:rsidP="006209E4">
      <w:pPr>
        <w:spacing w:after="0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 xml:space="preserve">Финансирање уређивања грађевинског земљишта обезбеђије се </w:t>
      </w:r>
      <w:r w:rsidR="00F65BDD" w:rsidRPr="00FE43C4">
        <w:rPr>
          <w:rFonts w:ascii="Times New Roman" w:hAnsi="Times New Roman"/>
          <w:sz w:val="24"/>
          <w:szCs w:val="24"/>
          <w:u w:val="none"/>
          <w:lang w:val="sr-Cyrl-RS"/>
        </w:rPr>
        <w:t>из средстава буџета Општине, у складу са Законом.</w:t>
      </w:r>
    </w:p>
    <w:p w:rsidR="00811BF3" w:rsidRPr="00FE43C4" w:rsidRDefault="00F65BDD" w:rsidP="006209E4">
      <w:pPr>
        <w:spacing w:after="0"/>
        <w:rPr>
          <w:rFonts w:ascii="Times New Roman" w:hAnsi="Times New Roman"/>
          <w:sz w:val="24"/>
          <w:szCs w:val="24"/>
          <w:u w:val="none"/>
          <w:lang w:val="sr-Cyrl-RS"/>
        </w:rPr>
      </w:pPr>
      <w:r w:rsidRPr="00FE43C4">
        <w:rPr>
          <w:rFonts w:ascii="Times New Roman" w:hAnsi="Times New Roman"/>
          <w:sz w:val="24"/>
          <w:szCs w:val="24"/>
          <w:u w:val="none"/>
          <w:lang w:val="sr-Cyrl-RS"/>
        </w:rPr>
        <w:t>Финансирање уређивања грађевинског земљишта је могуће сразмерно висини остварених средстава за ту намену.</w:t>
      </w:r>
    </w:p>
    <w:p w:rsidR="00F65BDD" w:rsidRPr="00FE43C4" w:rsidRDefault="00F65BDD" w:rsidP="006209E4">
      <w:pPr>
        <w:pStyle w:val="Heading2"/>
        <w:rPr>
          <w:rFonts w:ascii="Times New Roman" w:eastAsia="SimSun" w:hAnsi="Times New Roman" w:cs="Times New Roman"/>
          <w:sz w:val="24"/>
          <w:szCs w:val="24"/>
          <w:lang w:val="sr-Cyrl-ME"/>
        </w:rPr>
      </w:pPr>
      <w:bookmarkStart w:id="9" w:name="_Toc530496996"/>
      <w:bookmarkStart w:id="10" w:name="_Toc90285143"/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Мере</w:t>
      </w:r>
      <w:proofErr w:type="spellEnd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за</w:t>
      </w:r>
      <w:proofErr w:type="spellEnd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спровођење</w:t>
      </w:r>
      <w:proofErr w:type="spellEnd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Програма</w:t>
      </w:r>
      <w:bookmarkEnd w:id="9"/>
      <w:bookmarkEnd w:id="10"/>
      <w:proofErr w:type="spellEnd"/>
    </w:p>
    <w:p w:rsidR="006209E4" w:rsidRPr="00FE43C4" w:rsidRDefault="006209E4" w:rsidP="006209E4">
      <w:pPr>
        <w:spacing w:after="0"/>
        <w:rPr>
          <w:rFonts w:ascii="Times New Roman" w:hAnsi="Times New Roman"/>
          <w:sz w:val="24"/>
          <w:szCs w:val="24"/>
          <w:lang w:val="sr-Cyrl-ME"/>
        </w:rPr>
      </w:pPr>
    </w:p>
    <w:p w:rsidR="00F65BDD" w:rsidRPr="00FE43C4" w:rsidRDefault="00F65BDD" w:rsidP="006209E4">
      <w:pPr>
        <w:spacing w:after="0"/>
        <w:ind w:firstLine="360"/>
        <w:jc w:val="both"/>
        <w:rPr>
          <w:rFonts w:ascii="Times New Roman" w:eastAsia="Calibri" w:hAnsi="Times New Roman"/>
          <w:color w:val="C00000"/>
          <w:sz w:val="24"/>
          <w:szCs w:val="24"/>
          <w:u w:val="none"/>
          <w:lang w:val="sr-Cyrl-ME"/>
        </w:rPr>
      </w:pPr>
      <w:proofErr w:type="spellStart"/>
      <w:proofErr w:type="gram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Овлашћује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председник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r w:rsidRPr="00FE43C4">
        <w:rPr>
          <w:rFonts w:ascii="Times New Roman" w:eastAsia="Calibri" w:hAnsi="Times New Roman"/>
          <w:sz w:val="24"/>
          <w:szCs w:val="24"/>
          <w:u w:val="none"/>
          <w:lang w:val="sr-Cyrl-RS"/>
        </w:rPr>
        <w:t>Врњачка Бања</w:t>
      </w: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да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у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име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r w:rsidRPr="00FE43C4">
        <w:rPr>
          <w:rFonts w:ascii="Times New Roman" w:eastAsia="Calibri" w:hAnsi="Times New Roman"/>
          <w:sz w:val="24"/>
          <w:szCs w:val="24"/>
          <w:u w:val="none"/>
          <w:lang w:val="sr-Cyrl-RS"/>
        </w:rPr>
        <w:t>Врњачка Бања</w:t>
      </w: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предузима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све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правне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радње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покреће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одговарајуће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поступке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ради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реализације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планираних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инвестиција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sr-Cyrl-ME"/>
        </w:rPr>
        <w:t>.</w:t>
      </w:r>
      <w:proofErr w:type="gramEnd"/>
    </w:p>
    <w:p w:rsidR="00F65BDD" w:rsidRPr="00FE43C4" w:rsidRDefault="00F65BDD" w:rsidP="006209E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u w:val="none"/>
          <w:lang w:val="en-US"/>
        </w:rPr>
      </w:pPr>
      <w:proofErr w:type="spellStart"/>
      <w:proofErr w:type="gram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Израда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Измене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допуне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Годишњег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програма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уређивања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грађевинског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земљишта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20</w:t>
      </w:r>
      <w:r w:rsidRPr="00FE43C4">
        <w:rPr>
          <w:rFonts w:ascii="Times New Roman" w:eastAsia="Calibri" w:hAnsi="Times New Roman"/>
          <w:sz w:val="24"/>
          <w:szCs w:val="24"/>
          <w:u w:val="none"/>
          <w:lang w:val="sr-Cyrl-RS"/>
        </w:rPr>
        <w:t>22</w:t>
      </w: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.</w:t>
      </w:r>
      <w:proofErr w:type="gram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proofErr w:type="gram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годину</w:t>
      </w:r>
      <w:proofErr w:type="spellEnd"/>
      <w:proofErr w:type="gram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врши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уколико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:</w:t>
      </w:r>
    </w:p>
    <w:p w:rsidR="00F65BDD" w:rsidRPr="00FE43C4" w:rsidRDefault="00F65BDD" w:rsidP="006209E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u w:val="none"/>
          <w:lang w:val="en-US"/>
        </w:rPr>
      </w:pP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-</w:t>
      </w: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ab/>
      </w:r>
      <w:proofErr w:type="spellStart"/>
      <w:proofErr w:type="gram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приступи</w:t>
      </w:r>
      <w:proofErr w:type="spellEnd"/>
      <w:proofErr w:type="gram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изради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ребаланса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буџета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,</w:t>
      </w:r>
    </w:p>
    <w:p w:rsidR="00F65BDD" w:rsidRPr="00FE43C4" w:rsidRDefault="00F65BDD" w:rsidP="006209E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u w:val="none"/>
          <w:lang w:val="en-US"/>
        </w:rPr>
      </w:pP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-</w:t>
      </w:r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ab/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основу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сагледане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динамике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реализације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активности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у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одређеном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периоду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током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године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уговорених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обавеза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накнадно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поднетих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иницијатива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изградњу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недостајуће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инфраструктуре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у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постојећим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насељима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као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интереса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изградњи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капиталних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објеката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од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посебног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интереса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општину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може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r w:rsidRPr="00FE43C4">
        <w:rPr>
          <w:rFonts w:ascii="Times New Roman" w:eastAsia="Calibri" w:hAnsi="Times New Roman"/>
          <w:sz w:val="24"/>
          <w:szCs w:val="24"/>
          <w:u w:val="none"/>
          <w:lang w:val="sr-Cyrl-RS"/>
        </w:rPr>
        <w:t xml:space="preserve">се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извршити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прерасподела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претходно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одобрених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финансијских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средстава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у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циљу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ефикасније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реализације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стварања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могућности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уговарања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.</w:t>
      </w:r>
    </w:p>
    <w:p w:rsidR="00F65BDD" w:rsidRPr="00FE43C4" w:rsidRDefault="00F65BDD" w:rsidP="006209E4">
      <w:pPr>
        <w:pStyle w:val="Heading2"/>
        <w:rPr>
          <w:rFonts w:ascii="Times New Roman" w:eastAsia="SimSun" w:hAnsi="Times New Roman" w:cs="Times New Roman"/>
          <w:sz w:val="24"/>
          <w:szCs w:val="24"/>
          <w:lang w:val="sr-Cyrl-ME"/>
        </w:rPr>
      </w:pPr>
      <w:bookmarkStart w:id="11" w:name="_Toc90285144"/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Измене</w:t>
      </w:r>
      <w:proofErr w:type="spellEnd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допуне</w:t>
      </w:r>
      <w:proofErr w:type="spellEnd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43C4">
        <w:rPr>
          <w:rFonts w:ascii="Times New Roman" w:eastAsia="SimSun" w:hAnsi="Times New Roman" w:cs="Times New Roman"/>
          <w:sz w:val="24"/>
          <w:szCs w:val="24"/>
          <w:lang w:val="en-US"/>
        </w:rPr>
        <w:t>Програма</w:t>
      </w:r>
      <w:bookmarkEnd w:id="11"/>
      <w:proofErr w:type="spellEnd"/>
    </w:p>
    <w:p w:rsidR="006209E4" w:rsidRPr="00FE43C4" w:rsidRDefault="006209E4" w:rsidP="006209E4">
      <w:pPr>
        <w:spacing w:after="0"/>
        <w:rPr>
          <w:rFonts w:ascii="Times New Roman" w:hAnsi="Times New Roman"/>
          <w:sz w:val="24"/>
          <w:szCs w:val="24"/>
          <w:lang w:val="sr-Cyrl-ME"/>
        </w:rPr>
      </w:pPr>
    </w:p>
    <w:p w:rsidR="00F65BDD" w:rsidRPr="00FE43C4" w:rsidRDefault="00F65BDD" w:rsidP="006209E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u w:val="none"/>
          <w:lang w:val="sr-Cyrl-RS"/>
        </w:rPr>
      </w:pPr>
      <w:proofErr w:type="spellStart"/>
      <w:proofErr w:type="gram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Измене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допуне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програма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врше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се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предлог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надлежног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органа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Општине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према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захтевима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заинтересованих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инвеститора</w:t>
      </w:r>
      <w:proofErr w:type="spellEnd"/>
      <w:r w:rsidRPr="00FE43C4">
        <w:rPr>
          <w:rFonts w:ascii="Times New Roman" w:eastAsia="Calibri" w:hAnsi="Times New Roman"/>
          <w:sz w:val="24"/>
          <w:szCs w:val="24"/>
          <w:u w:val="none"/>
          <w:lang w:val="en-US"/>
        </w:rPr>
        <w:t>.</w:t>
      </w:r>
      <w:proofErr w:type="gramEnd"/>
    </w:p>
    <w:p w:rsidR="00FE43C4" w:rsidRPr="00FE43C4" w:rsidRDefault="00FE43C4" w:rsidP="006209E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u w:val="none"/>
          <w:lang w:val="sr-Cyrl-RS"/>
        </w:rPr>
      </w:pPr>
    </w:p>
    <w:p w:rsidR="00FE43C4" w:rsidRPr="00FE43C4" w:rsidRDefault="00FE43C4" w:rsidP="00FE4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О б р а з л о ж е њ е</w:t>
      </w:r>
    </w:p>
    <w:p w:rsidR="00FE43C4" w:rsidRPr="00FE43C4" w:rsidRDefault="00FE43C4" w:rsidP="00FE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</w:p>
    <w:p w:rsidR="00FE43C4" w:rsidRPr="00FE43C4" w:rsidRDefault="00FE43C4" w:rsidP="00FE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proofErr w:type="spellStart"/>
      <w:proofErr w:type="gram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Разлози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доношење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Програма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садржани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 </w:t>
      </w:r>
      <w:r w:rsidR="00F35828"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Законским актима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сугестијама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предлозима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заинтересованих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странака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.</w:t>
      </w:r>
      <w:proofErr w:type="gramEnd"/>
    </w:p>
    <w:p w:rsidR="00FE43C4" w:rsidRPr="00FE43C4" w:rsidRDefault="00FE43C4" w:rsidP="00FE43C4">
      <w:pPr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ab/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Правни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основ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доношење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наведен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ог Програма садржани су у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proofErr w:type="gram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одредб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ама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чл</w:t>
      </w:r>
      <w:proofErr w:type="spellEnd"/>
      <w:proofErr w:type="gram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. </w:t>
      </w:r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9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4. </w:t>
      </w:r>
      <w:proofErr w:type="spellStart"/>
      <w:proofErr w:type="gram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став</w:t>
      </w:r>
      <w:proofErr w:type="spellEnd"/>
      <w:proofErr w:type="gram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1.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Закона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о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планирању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изградњи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(„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Службени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гласник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РС'',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број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72/2009, 81/2009 -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испр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., 64/2010 –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пдлука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УС, 24/2011, 121/2012, 42/2013 -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пдлука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УС, 50/2013 -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пдлука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УС, 98/2013 -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пдлука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УС, 132/2014 , 145/2014, 83/2018, 31/2019, 37/2019-други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Закон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, 9/2020 и 52/21), </w:t>
      </w:r>
      <w:proofErr w:type="spellStart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>кој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и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м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је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између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осталог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прописано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се у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ређивање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грађевинског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земљишта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обавља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складу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важећим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lastRenderedPageBreak/>
        <w:t>планским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документом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према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средњорочним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годишњим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програмима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уређивања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које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доноси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јединица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локалне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самоуправе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уз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старање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о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заштити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,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рационалном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одрживом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коришћењу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земљишта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.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</w:p>
    <w:p w:rsidR="00FE43C4" w:rsidRPr="00F35828" w:rsidRDefault="00FE43C4" w:rsidP="00FE43C4">
      <w:pPr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ab/>
      </w:r>
      <w:proofErr w:type="spellStart"/>
      <w:proofErr w:type="gram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Финансијска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средства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- </w:t>
      </w:r>
      <w:proofErr w:type="spellStart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>за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>спровођење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>овог</w:t>
      </w:r>
      <w:proofErr w:type="spellEnd"/>
      <w:r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u w:val="none"/>
          <w:lang w:val="sr-Cyrl-RS"/>
        </w:rPr>
        <w:t xml:space="preserve">Програма, </w:t>
      </w:r>
      <w:r w:rsidRPr="00F35828">
        <w:rPr>
          <w:rFonts w:ascii="Times New Roman" w:eastAsia="Times New Roman" w:hAnsi="Times New Roman"/>
          <w:sz w:val="22"/>
          <w:szCs w:val="22"/>
          <w:u w:val="none"/>
          <w:lang w:val="sr-Cyrl-RS"/>
        </w:rPr>
        <w:t>средства су обезбеђена буџетом Општине</w:t>
      </w:r>
      <w:r w:rsidR="00F35828" w:rsidRPr="00F35828">
        <w:rPr>
          <w:rFonts w:ascii="Times New Roman" w:eastAsia="Times New Roman" w:hAnsi="Times New Roman"/>
          <w:sz w:val="22"/>
          <w:szCs w:val="22"/>
          <w:u w:val="none"/>
          <w:lang w:val="sr-Cyrl-RS"/>
        </w:rPr>
        <w:t xml:space="preserve"> за 2022.годину</w:t>
      </w:r>
      <w:r w:rsidRPr="00F35828">
        <w:rPr>
          <w:rFonts w:ascii="Times New Roman" w:eastAsia="Times New Roman" w:hAnsi="Times New Roman"/>
          <w:sz w:val="22"/>
          <w:szCs w:val="22"/>
          <w:u w:val="none"/>
          <w:lang w:val="en-US"/>
        </w:rPr>
        <w:t>.</w:t>
      </w:r>
      <w:proofErr w:type="gramEnd"/>
    </w:p>
    <w:p w:rsidR="00FE43C4" w:rsidRPr="00FE43C4" w:rsidRDefault="00FE43C4" w:rsidP="00FE43C4">
      <w:pPr>
        <w:spacing w:after="0" w:line="240" w:lineRule="auto"/>
        <w:jc w:val="both"/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</w:p>
    <w:p w:rsidR="00FE43C4" w:rsidRPr="00FE43C4" w:rsidRDefault="00FE43C4" w:rsidP="00FE43C4">
      <w:p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ab/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Ступање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на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снагу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 xml:space="preserve"> и </w:t>
      </w:r>
      <w:proofErr w:type="spellStart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објављивање</w:t>
      </w:r>
      <w:proofErr w:type="spellEnd"/>
      <w:r w:rsidRPr="00FE43C4">
        <w:rPr>
          <w:rFonts w:ascii="Times New Roman" w:eastAsia="Times New Roman" w:hAnsi="Times New Roman"/>
          <w:b/>
          <w:sz w:val="22"/>
          <w:szCs w:val="22"/>
          <w:u w:val="none"/>
          <w:lang w:val="en-US"/>
        </w:rPr>
        <w:t>: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Нацртом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је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предвиђено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Одлука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ступа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снагу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8-ог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дана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од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дана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објављивања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у ''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Службеном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листу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општина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Врњачка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Бања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''.</w:t>
      </w:r>
    </w:p>
    <w:p w:rsidR="00FE43C4" w:rsidRPr="00FE43C4" w:rsidRDefault="00FE43C4" w:rsidP="00FE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 New Roman" w:hAnsi="Times New Roman"/>
          <w:sz w:val="22"/>
          <w:szCs w:val="22"/>
          <w:u w:val="none"/>
          <w:lang w:val="sr-Cyrl-CS"/>
        </w:rPr>
      </w:pPr>
    </w:p>
    <w:p w:rsidR="00FE43C4" w:rsidRPr="00FE43C4" w:rsidRDefault="00FE43C4" w:rsidP="00FE43C4">
      <w:p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 New Roman" w:hAnsi="Times New Roman"/>
          <w:sz w:val="22"/>
          <w:szCs w:val="22"/>
          <w:u w:val="none"/>
          <w:lang w:val="sr-Cyrl-CS"/>
        </w:rPr>
      </w:pPr>
    </w:p>
    <w:p w:rsidR="00FE43C4" w:rsidRPr="00FE43C4" w:rsidRDefault="00FE43C4" w:rsidP="00FE43C4">
      <w:p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СКУПШТИНА ОПШТИНЕ ВРЊАЧКА БАЊА</w:t>
      </w: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            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Број</w:t>
      </w:r>
      <w:proofErr w:type="spellEnd"/>
      <w:proofErr w:type="gram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:_</w:t>
      </w:r>
      <w:proofErr w:type="gram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________ /2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sr-Cyrl-CS"/>
        </w:rPr>
        <w:t>1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од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sr-Cyrl-CS"/>
        </w:rPr>
        <w:t xml:space="preserve">            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. 202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sr-Cyrl-CS"/>
        </w:rPr>
        <w:t>1</w:t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.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године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</w:p>
    <w:p w:rsidR="00FE43C4" w:rsidRPr="00FE43C4" w:rsidRDefault="00FE43C4" w:rsidP="00FE43C4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ru-RU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ab/>
      </w:r>
    </w:p>
    <w:p w:rsidR="00FE43C4" w:rsidRPr="00FE43C4" w:rsidRDefault="00FE43C4" w:rsidP="00FE43C4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ru-RU"/>
        </w:rPr>
      </w:pPr>
    </w:p>
    <w:p w:rsidR="00FE43C4" w:rsidRPr="00FE43C4" w:rsidRDefault="00FE43C4" w:rsidP="00FE43C4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proofErr w:type="gram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ПРЕДСЕДНИК  СКУПШТИНЕ</w:t>
      </w:r>
      <w:proofErr w:type="gramEnd"/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ОПШТИНЕ ВРЊАЧКА БАЊА</w:t>
      </w: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Иван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Радовић</w:t>
      </w:r>
      <w:proofErr w:type="spellEnd"/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sr-Cyrl-CS"/>
        </w:rPr>
      </w:pP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autoSpaceDE w:val="0"/>
        <w:spacing w:after="0" w:line="240" w:lineRule="auto"/>
        <w:jc w:val="center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</w:p>
    <w:p w:rsidR="00FE43C4" w:rsidRPr="00FE43C4" w:rsidRDefault="00FE43C4" w:rsidP="00FE43C4">
      <w:pPr>
        <w:autoSpaceDE w:val="0"/>
        <w:spacing w:after="0" w:line="240" w:lineRule="auto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Обрађивач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плана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:</w:t>
      </w:r>
    </w:p>
    <w:p w:rsidR="00FE43C4" w:rsidRPr="00FE43C4" w:rsidRDefault="00FE43C4" w:rsidP="00FE43C4">
      <w:pPr>
        <w:autoSpaceDE w:val="0"/>
        <w:spacing w:after="0" w:line="240" w:lineRule="auto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Општинска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стамбена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агенција</w:t>
      </w:r>
      <w:proofErr w:type="spellEnd"/>
    </w:p>
    <w:p w:rsidR="00FE43C4" w:rsidRPr="00FE43C4" w:rsidRDefault="00FE43C4" w:rsidP="00FE43C4">
      <w:pPr>
        <w:autoSpaceDE w:val="0"/>
        <w:spacing w:after="0" w:line="240" w:lineRule="auto"/>
        <w:rPr>
          <w:rFonts w:ascii="Times New Roman" w:eastAsia="Times New Roman" w:hAnsi="Times New Roman"/>
          <w:sz w:val="22"/>
          <w:szCs w:val="22"/>
          <w:u w:val="none"/>
          <w:lang w:val="en-US"/>
        </w:rPr>
      </w:pPr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Врњачка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  <w:proofErr w:type="spellStart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>Бања</w:t>
      </w:r>
      <w:proofErr w:type="spellEnd"/>
      <w:r w:rsidRPr="00FE43C4">
        <w:rPr>
          <w:rFonts w:ascii="Times New Roman" w:eastAsia="Times New Roman" w:hAnsi="Times New Roman"/>
          <w:sz w:val="22"/>
          <w:szCs w:val="22"/>
          <w:u w:val="none"/>
          <w:lang w:val="en-US"/>
        </w:rPr>
        <w:t xml:space="preserve"> </w:t>
      </w:r>
    </w:p>
    <w:p w:rsidR="00FE43C4" w:rsidRPr="00FE43C4" w:rsidRDefault="00FE43C4" w:rsidP="00FE43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2"/>
          <w:szCs w:val="22"/>
          <w:u w:val="none"/>
          <w:lang w:val="sr-Cyrl-CS"/>
        </w:rPr>
      </w:pPr>
    </w:p>
    <w:p w:rsidR="00F65BDD" w:rsidRPr="00811BF3" w:rsidRDefault="00F65BDD" w:rsidP="00F65BDD">
      <w:pPr>
        <w:rPr>
          <w:rFonts w:ascii="Times New Roman" w:hAnsi="Times New Roman"/>
          <w:sz w:val="24"/>
          <w:szCs w:val="24"/>
          <w:u w:val="none"/>
          <w:lang w:val="sr-Cyrl-RS"/>
        </w:rPr>
      </w:pPr>
    </w:p>
    <w:sectPr w:rsidR="00F65BDD" w:rsidRPr="00811BF3" w:rsidSect="00205E9D">
      <w:pgSz w:w="11906" w:h="16838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D1" w:rsidRDefault="002A72D1" w:rsidP="00EA04A6">
      <w:pPr>
        <w:spacing w:after="0" w:line="240" w:lineRule="auto"/>
      </w:pPr>
      <w:r>
        <w:separator/>
      </w:r>
    </w:p>
  </w:endnote>
  <w:endnote w:type="continuationSeparator" w:id="0">
    <w:p w:rsidR="002A72D1" w:rsidRDefault="002A72D1" w:rsidP="00EA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D1" w:rsidRDefault="002A72D1" w:rsidP="00EA04A6">
      <w:pPr>
        <w:spacing w:after="0" w:line="240" w:lineRule="auto"/>
      </w:pPr>
      <w:r>
        <w:separator/>
      </w:r>
    </w:p>
  </w:footnote>
  <w:footnote w:type="continuationSeparator" w:id="0">
    <w:p w:rsidR="002A72D1" w:rsidRDefault="002A72D1" w:rsidP="00EA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49EE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991903"/>
    <w:multiLevelType w:val="hybridMultilevel"/>
    <w:tmpl w:val="8B8E44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F3492"/>
    <w:multiLevelType w:val="hybridMultilevel"/>
    <w:tmpl w:val="FBEEA06E"/>
    <w:lvl w:ilvl="0" w:tplc="80D26BB8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u w:val="single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32331"/>
    <w:multiLevelType w:val="hybridMultilevel"/>
    <w:tmpl w:val="9E9C74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2798E"/>
    <w:multiLevelType w:val="hybridMultilevel"/>
    <w:tmpl w:val="339A2040"/>
    <w:lvl w:ilvl="0" w:tplc="80D26BB8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u w:val="single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8342D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CCF325F"/>
    <w:multiLevelType w:val="hybridMultilevel"/>
    <w:tmpl w:val="D2EA0A8C"/>
    <w:lvl w:ilvl="0" w:tplc="80D26BB8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u w:val="single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33E7622C"/>
    <w:multiLevelType w:val="multilevel"/>
    <w:tmpl w:val="0B5665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58E290F"/>
    <w:multiLevelType w:val="hybridMultilevel"/>
    <w:tmpl w:val="76BEE20C"/>
    <w:lvl w:ilvl="0" w:tplc="6AA49598">
      <w:start w:val="1"/>
      <w:numFmt w:val="decimal"/>
      <w:lvlText w:val="%1."/>
      <w:lvlJc w:val="left"/>
      <w:pPr>
        <w:ind w:left="435" w:hanging="375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6253FA6"/>
    <w:multiLevelType w:val="hybridMultilevel"/>
    <w:tmpl w:val="6CF0B31C"/>
    <w:lvl w:ilvl="0" w:tplc="ACB0628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55" w:hanging="360"/>
      </w:pPr>
    </w:lvl>
    <w:lvl w:ilvl="2" w:tplc="241A001B" w:tentative="1">
      <w:start w:val="1"/>
      <w:numFmt w:val="lowerRoman"/>
      <w:lvlText w:val="%3."/>
      <w:lvlJc w:val="right"/>
      <w:pPr>
        <w:ind w:left="1875" w:hanging="180"/>
      </w:pPr>
    </w:lvl>
    <w:lvl w:ilvl="3" w:tplc="241A000F" w:tentative="1">
      <w:start w:val="1"/>
      <w:numFmt w:val="decimal"/>
      <w:lvlText w:val="%4."/>
      <w:lvlJc w:val="left"/>
      <w:pPr>
        <w:ind w:left="2595" w:hanging="360"/>
      </w:pPr>
    </w:lvl>
    <w:lvl w:ilvl="4" w:tplc="241A0019" w:tentative="1">
      <w:start w:val="1"/>
      <w:numFmt w:val="lowerLetter"/>
      <w:lvlText w:val="%5."/>
      <w:lvlJc w:val="left"/>
      <w:pPr>
        <w:ind w:left="3315" w:hanging="360"/>
      </w:pPr>
    </w:lvl>
    <w:lvl w:ilvl="5" w:tplc="241A001B" w:tentative="1">
      <w:start w:val="1"/>
      <w:numFmt w:val="lowerRoman"/>
      <w:lvlText w:val="%6."/>
      <w:lvlJc w:val="right"/>
      <w:pPr>
        <w:ind w:left="4035" w:hanging="180"/>
      </w:pPr>
    </w:lvl>
    <w:lvl w:ilvl="6" w:tplc="241A000F" w:tentative="1">
      <w:start w:val="1"/>
      <w:numFmt w:val="decimal"/>
      <w:lvlText w:val="%7."/>
      <w:lvlJc w:val="left"/>
      <w:pPr>
        <w:ind w:left="4755" w:hanging="360"/>
      </w:pPr>
    </w:lvl>
    <w:lvl w:ilvl="7" w:tplc="241A0019" w:tentative="1">
      <w:start w:val="1"/>
      <w:numFmt w:val="lowerLetter"/>
      <w:lvlText w:val="%8."/>
      <w:lvlJc w:val="left"/>
      <w:pPr>
        <w:ind w:left="5475" w:hanging="360"/>
      </w:pPr>
    </w:lvl>
    <w:lvl w:ilvl="8" w:tplc="241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8285787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B741F58"/>
    <w:multiLevelType w:val="multilevel"/>
    <w:tmpl w:val="6B741F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B5"/>
    <w:rsid w:val="000900B3"/>
    <w:rsid w:val="00205E9D"/>
    <w:rsid w:val="002A0E3E"/>
    <w:rsid w:val="002A72D1"/>
    <w:rsid w:val="002D7A08"/>
    <w:rsid w:val="003710BB"/>
    <w:rsid w:val="004C231A"/>
    <w:rsid w:val="005323F4"/>
    <w:rsid w:val="00613B93"/>
    <w:rsid w:val="006209E4"/>
    <w:rsid w:val="0063510C"/>
    <w:rsid w:val="00671DDB"/>
    <w:rsid w:val="006E75E8"/>
    <w:rsid w:val="00714D04"/>
    <w:rsid w:val="00787CF2"/>
    <w:rsid w:val="007F54B5"/>
    <w:rsid w:val="00811BF3"/>
    <w:rsid w:val="00887269"/>
    <w:rsid w:val="00917E50"/>
    <w:rsid w:val="0098528D"/>
    <w:rsid w:val="009E3FE8"/>
    <w:rsid w:val="00A24B81"/>
    <w:rsid w:val="00A61CD3"/>
    <w:rsid w:val="00AA5058"/>
    <w:rsid w:val="00B543B4"/>
    <w:rsid w:val="00CD3003"/>
    <w:rsid w:val="00D42697"/>
    <w:rsid w:val="00E72148"/>
    <w:rsid w:val="00EA04A6"/>
    <w:rsid w:val="00F35828"/>
    <w:rsid w:val="00F4040C"/>
    <w:rsid w:val="00F648B5"/>
    <w:rsid w:val="00F65BDD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sz w:val="32"/>
        <w:szCs w:val="32"/>
        <w:u w:val="single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5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50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2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5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A50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23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EA04A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A04A6"/>
    <w:pPr>
      <w:spacing w:after="100"/>
      <w:ind w:left="320"/>
    </w:pPr>
  </w:style>
  <w:style w:type="character" w:styleId="Hyperlink">
    <w:name w:val="Hyperlink"/>
    <w:basedOn w:val="DefaultParagraphFont"/>
    <w:uiPriority w:val="99"/>
    <w:unhideWhenUsed/>
    <w:rsid w:val="00EA04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4A6"/>
  </w:style>
  <w:style w:type="paragraph" w:styleId="Footer">
    <w:name w:val="footer"/>
    <w:basedOn w:val="Normal"/>
    <w:link w:val="FooterChar"/>
    <w:uiPriority w:val="99"/>
    <w:unhideWhenUsed/>
    <w:rsid w:val="00EA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sz w:val="32"/>
        <w:szCs w:val="32"/>
        <w:u w:val="single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5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50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2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5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A50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23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EA04A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A04A6"/>
    <w:pPr>
      <w:spacing w:after="100"/>
      <w:ind w:left="320"/>
    </w:pPr>
  </w:style>
  <w:style w:type="character" w:styleId="Hyperlink">
    <w:name w:val="Hyperlink"/>
    <w:basedOn w:val="DefaultParagraphFont"/>
    <w:uiPriority w:val="99"/>
    <w:unhideWhenUsed/>
    <w:rsid w:val="00EA04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4A6"/>
  </w:style>
  <w:style w:type="paragraph" w:styleId="Footer">
    <w:name w:val="footer"/>
    <w:basedOn w:val="Normal"/>
    <w:link w:val="FooterChar"/>
    <w:uiPriority w:val="99"/>
    <w:unhideWhenUsed/>
    <w:rsid w:val="00EA0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B9BA-5DD9-412C-B0A8-9AF57164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</dc:creator>
  <cp:lastModifiedBy>o.gajsek</cp:lastModifiedBy>
  <cp:revision>2</cp:revision>
  <dcterms:created xsi:type="dcterms:W3CDTF">2021-12-16T07:00:00Z</dcterms:created>
  <dcterms:modified xsi:type="dcterms:W3CDTF">2021-12-16T07:00:00Z</dcterms:modified>
</cp:coreProperties>
</file>